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16"/>
        <w:tblOverlap w:val="never"/>
        <w:tblW w:w="9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36"/>
        <w:gridCol w:w="1016"/>
        <w:gridCol w:w="2016"/>
        <w:gridCol w:w="1566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3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     阳光融和医院日间手术目录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制表时间：2024年3月26日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ICD-10编码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手术项目名称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RJ009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乳腺良性肿瘤（单侧）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D24.xx00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D24.xx00x001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D24.x01M85060/0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D24.x02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创伤一科/手足显微外科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腱鞘囊肿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M67.400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腱鞘囊肿切除术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创伤一科/手足显微外科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腘窝囊肿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M71.200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腘窝囊肿切除术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创伤一科/手足显微外科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RJ017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多指、趾畸形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Q69.900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多指切除术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Q69.900x001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Q69.900x002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关节与运动医学科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RJ016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膝关节骨关节炎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M17.900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关节镜下膝关节清理术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M17.900x002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M17.900x003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M17.900x004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RJ045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包皮过长、包茎（成人）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N47.x00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包皮环切术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N47.x01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N47.x00x001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RJ046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包皮过长、包茎（儿童）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N47.x00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包皮环切术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N47.x01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N47.x00x001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精索静脉曲张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I86.101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精索静脉曲张高位结扎术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慢性扁桃体炎（儿童）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J35.000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扁桃体切除术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声带息肉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J38.102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经支撑喉镜激光声带肿物切除术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妇科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子宫内膜息肉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N84.001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经宫腔镜子宫内膜息肉电切除术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RJ030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翼状胬肉（单侧）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H11.000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翼状胬肉切除组织移植术（单侧）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H11.802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RJ031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翼状胬肉（双侧）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H11.000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翼状胬肉切除组织移植术（双侧）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H11.802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RJ053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皮下肿物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D17.000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浅表肿物切除术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D17.100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D17.200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D17.300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L72.105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R22.902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R22.902x001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RJ025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D12.600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经电子内镜结肠息肉激光/微波切除术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K63.500x084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K63.504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RJ026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直肠息肉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D12.800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经内镜直肠良性肿物切除术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M82100/0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K62.100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K62.100x002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RJ002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大隐静脉腔内激光闭合术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I83.000x003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I83.200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I83.900x007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RJ003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I83.000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大隐静脉高位结扎＋剥脱术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I83.000x003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I83.102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I83.200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I83.900x007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I83.906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RJ004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腹股沟疝修补术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K40.900x012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RJ005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腹股沟疝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（单侧、双侧）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无张力腹股沟疝修补术（单侧、双侧）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K40.900x011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K40.900x012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普外二科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RJ008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腹股沟疝（腹腔镜、单、双侧）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腹腔镜下无张力腹股沟疝修补术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（单、双侧）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K40.204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K40.900x012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K40.904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K40.905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K40.906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老年性白内障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highlight w:val="none"/>
              </w:rPr>
              <w:t>(单侧)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H25.900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8" w:line="211" w:lineRule="auto"/>
              <w:ind w:left="63" w:leftChars="0" w:right="84" w:rightChars="0" w:firstLine="11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白内障超声乳化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吸除+人工晶状体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  <w:highlight w:val="none"/>
              </w:rPr>
              <w:t>植入术(单侧)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老年性白内障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highlight w:val="none"/>
              </w:rPr>
              <w:t>(双侧)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H25.900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81" w:line="219" w:lineRule="auto"/>
              <w:ind w:left="63" w:leftChars="0" w:right="84" w:rightChars="0" w:firstLine="11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白内障超声乳化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吸除+人工晶状体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  <w:highlight w:val="none"/>
              </w:rPr>
              <w:t>植入术(双侧)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老年性白内障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highlight w:val="none"/>
              </w:rPr>
              <w:t>(单侧)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B25.900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line="202" w:lineRule="auto"/>
              <w:ind w:left="133" w:leftChars="0" w:right="84" w:rightChars="0" w:firstLine="4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白内障超声乳化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highlight w:val="none"/>
              </w:rPr>
              <w:t>摘除术(单侧)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6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老年性白内障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highlight w:val="none"/>
              </w:rPr>
              <w:t>(双侧)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H25.900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2" w:line="228" w:lineRule="auto"/>
              <w:ind w:left="143" w:leftChars="0" w:right="84" w:rightChars="0" w:firstLine="3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白内障超声乳化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highlight w:val="none"/>
              </w:rPr>
              <w:t>摘除术(双侧)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RJ047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1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黄斑变性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highlight w:val="none"/>
              </w:rPr>
              <w:t>(单)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68" w:line="232" w:lineRule="auto"/>
              <w:ind w:left="54" w:right="104" w:firstLine="109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玻璃体药物注射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 术+前房成形术玻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璃体药物注射术+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前房成形术(注射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药物名称：雷珠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宋体" w:hAnsi="宋体" w:eastAsia="宋体" w:cs="宋体"/>
                <w:spacing w:val="-8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单抗、康柏西普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highlight w:val="none"/>
              </w:rPr>
              <w:t>、阿柏西普)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H35,300x001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H35.300x002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H35.300x008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H35.300x010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position w:val="-2"/>
                <w:sz w:val="18"/>
                <w:szCs w:val="18"/>
                <w:highlight w:val="none"/>
              </w:rPr>
              <w:t>H35.300x011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H35.305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18"/>
                <w:szCs w:val="18"/>
                <w:highlight w:val="none"/>
              </w:rPr>
              <w:t>H35.307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RJ047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1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黄斑变性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highlight w:val="none"/>
                <w:lang w:eastAsia="zh-CN"/>
              </w:rPr>
              <w:t>双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68" w:line="232" w:lineRule="auto"/>
              <w:ind w:left="54" w:right="104" w:firstLine="109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玻璃体药物注射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 术+前房成形术玻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璃体药物注射术+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前房成形术(注射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药物名称：雷珠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宋体" w:hAnsi="宋体" w:eastAsia="宋体" w:cs="宋体"/>
                <w:spacing w:val="-8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单抗、康柏西普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highlight w:val="none"/>
              </w:rPr>
              <w:t>、阿柏西普)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H35,300x001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H35.300x002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H35.300x008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H35.300x010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position w:val="-2"/>
                <w:sz w:val="18"/>
                <w:szCs w:val="18"/>
                <w:highlight w:val="none"/>
              </w:rPr>
              <w:t>H35.300x011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H35.305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2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18"/>
                <w:szCs w:val="18"/>
                <w:highlight w:val="none"/>
              </w:rPr>
              <w:t>H35.307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5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69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黄斑水肿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highlight w:val="none"/>
              </w:rPr>
              <w:t>(单)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H35.804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37" w:line="228" w:lineRule="auto"/>
              <w:ind w:left="54" w:right="8" w:firstLine="109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玻璃体药物注射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2"/>
                <w:sz w:val="18"/>
                <w:szCs w:val="18"/>
                <w:highlight w:val="none"/>
              </w:rPr>
              <w:t>术+前房成形术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highlight w:val="none"/>
              </w:rPr>
              <w:t>(注射药物名称：</w:t>
            </w:r>
          </w:p>
          <w:p>
            <w:pPr>
              <w:spacing w:line="219" w:lineRule="auto"/>
              <w:ind w:left="163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highlight w:val="none"/>
              </w:rPr>
              <w:t>雷珠单抗、康柏</w:t>
            </w:r>
          </w:p>
          <w:p>
            <w:pPr>
              <w:spacing w:before="20" w:line="211" w:lineRule="auto"/>
              <w:ind w:left="163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西普、阿柏西普</w:t>
            </w:r>
          </w:p>
          <w:p>
            <w:pPr>
              <w:spacing w:line="219" w:lineRule="auto"/>
              <w:ind w:left="304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、地塞米松)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5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69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黄斑水肿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highlight w:val="none"/>
              </w:rPr>
              <w:t>(双)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H35.804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46" w:line="223" w:lineRule="auto"/>
              <w:ind w:left="54" w:right="8" w:firstLine="109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玻璃体药物注射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2"/>
                <w:sz w:val="18"/>
                <w:szCs w:val="18"/>
                <w:highlight w:val="none"/>
              </w:rPr>
              <w:t>术+前房成形术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highlight w:val="none"/>
              </w:rPr>
              <w:t>(注射药物名称；</w:t>
            </w:r>
          </w:p>
          <w:p>
            <w:pPr>
              <w:spacing w:before="9" w:line="219" w:lineRule="auto"/>
              <w:ind w:left="163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highlight w:val="none"/>
              </w:rPr>
              <w:t>雷珠单抗、康柏</w:t>
            </w:r>
          </w:p>
          <w:p>
            <w:pPr>
              <w:spacing w:line="219" w:lineRule="auto"/>
              <w:ind w:left="163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西普、阿柏西普</w:t>
            </w:r>
          </w:p>
          <w:p>
            <w:pPr>
              <w:spacing w:before="10" w:line="219" w:lineRule="auto"/>
              <w:ind w:left="304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、地塞米松)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5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脉络膜新生血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highlight w:val="none"/>
              </w:rPr>
              <w:t>管(单)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H31.802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7" w:line="223" w:lineRule="auto"/>
              <w:ind w:left="54" w:right="8" w:firstLine="109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玻璃体药物注射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2"/>
                <w:sz w:val="18"/>
                <w:szCs w:val="18"/>
                <w:highlight w:val="none"/>
              </w:rPr>
              <w:t>术+前房成形术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highlight w:val="none"/>
              </w:rPr>
              <w:t>(注射药物名称：</w:t>
            </w:r>
          </w:p>
          <w:p>
            <w:pPr>
              <w:spacing w:before="9" w:line="219" w:lineRule="auto"/>
              <w:ind w:left="163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highlight w:val="none"/>
              </w:rPr>
              <w:t>雷珠单抗、康柏</w:t>
            </w:r>
          </w:p>
          <w:p>
            <w:pPr>
              <w:spacing w:before="10" w:line="219" w:lineRule="auto"/>
              <w:ind w:left="594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highlight w:val="none"/>
              </w:rPr>
              <w:t>西普)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5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RJ052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脉络膜新生血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highlight w:val="none"/>
              </w:rPr>
              <w:t>管(双)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H31.802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223" w:lineRule="auto"/>
              <w:ind w:left="54" w:right="8" w:firstLine="109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玻璃体药物注射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2"/>
                <w:sz w:val="18"/>
                <w:szCs w:val="18"/>
                <w:highlight w:val="none"/>
              </w:rPr>
              <w:t>术+前房成形术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highlight w:val="none"/>
              </w:rPr>
              <w:t>(注射药物名称：</w:t>
            </w:r>
          </w:p>
          <w:p>
            <w:pPr>
              <w:spacing w:before="9" w:line="193" w:lineRule="auto"/>
              <w:ind w:left="163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highlight w:val="none"/>
              </w:rPr>
              <w:t>雷珠单抗、康柏</w:t>
            </w:r>
          </w:p>
          <w:p>
            <w:pPr>
              <w:spacing w:line="207" w:lineRule="auto"/>
              <w:ind w:left="614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  <w:highlight w:val="none"/>
              </w:rPr>
              <w:t>西普)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mU2ZmFkYjEwNGJhMWFmY2MwNzJjNmRmMTU0MDAifQ=="/>
    <w:docVar w:name="KSO_WPS_MARK_KEY" w:val="6448bb79-5823-466e-8aed-9a2ffe0d728f"/>
  </w:docVars>
  <w:rsids>
    <w:rsidRoot w:val="4EF36165"/>
    <w:rsid w:val="2DD764B1"/>
    <w:rsid w:val="447E1380"/>
    <w:rsid w:val="4EB259C5"/>
    <w:rsid w:val="4EF36165"/>
    <w:rsid w:val="5D35379A"/>
    <w:rsid w:val="619D77B2"/>
    <w:rsid w:val="7B3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1179</Words>
  <Characters>2530</Characters>
  <Lines>0</Lines>
  <Paragraphs>0</Paragraphs>
  <TotalTime>18</TotalTime>
  <ScaleCrop>false</ScaleCrop>
  <LinksUpToDate>false</LinksUpToDate>
  <CharactersWithSpaces>2572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2023-05-23T08:56:00Z</dcterms:created>
  <dc:creator>梅香如故</dc:creator>
  <cp:lastModifiedBy>周玉航</cp:lastModifiedBy>
  <dcterms:modified xsi:type="dcterms:W3CDTF">2024-05-21T08:53:37Z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FAA8603963E34867A9C6943667E2D238_13</vt:lpwstr>
  </property>
</Properties>
</file>