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阳光融和医院患者管理系统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2024-02-20T09:01:08Z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