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outlineLvl w:val="1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阳光融和医院医学影像科核磁设备配电施工招标公告</w:t>
      </w:r>
    </w:p>
    <w:p>
      <w:pPr>
        <w:widowControl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一、采购人：山东阳光融和医院有限责任公司   </w:t>
      </w:r>
    </w:p>
    <w:p>
      <w:pPr>
        <w:widowControl/>
        <w:spacing w:line="480" w:lineRule="auto"/>
        <w:ind w:firstLine="480" w:firstLineChars="200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地址：潍坊市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高新区</w:t>
      </w: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樱前街9000号</w:t>
      </w:r>
    </w:p>
    <w:p>
      <w:pPr>
        <w:widowControl/>
        <w:numPr>
          <w:ilvl w:val="0"/>
          <w:numId w:val="1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项目名称：阳光融和医院医学影像科核磁设备配电施工</w:t>
      </w:r>
    </w:p>
    <w:p>
      <w:pPr>
        <w:widowControl/>
        <w:numPr>
          <w:ilvl w:val="0"/>
          <w:numId w:val="1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采购内容及供应商资格要求：</w:t>
      </w:r>
    </w:p>
    <w:p>
      <w:pPr>
        <w:widowControl/>
        <w:numPr>
          <w:ilvl w:val="0"/>
          <w:numId w:val="2"/>
        </w:numPr>
        <w:spacing w:line="480" w:lineRule="auto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采购内容</w:t>
      </w:r>
    </w:p>
    <w:tbl>
      <w:tblPr>
        <w:tblStyle w:val="6"/>
        <w:tblW w:w="75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3195"/>
        <w:gridCol w:w="600"/>
        <w:gridCol w:w="3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0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医学影像科核磁设备配电施工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配电线缆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WDZ-YJ(F)E-3*185+2*95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约120米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医学影像科核磁设备配电施工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配电线缆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WDZ-YJ(F)E-3*95+2*50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约120米</w:t>
            </w:r>
          </w:p>
        </w:tc>
      </w:tr>
    </w:tbl>
    <w:p>
      <w:pPr>
        <w:widowControl/>
        <w:spacing w:line="480" w:lineRule="auto"/>
        <w:ind w:firstLine="480" w:firstLineChars="200"/>
        <w:textAlignment w:val="baseline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</w:rPr>
        <w:t>2、供应商资格要求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参加本项目投标的投标人应符合《中华人民共和国政府采购法》第二十二条相关规定：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具有独立承担民事责任的能力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营业执照经营范围满足项目施工要求</w:t>
      </w:r>
      <w:r>
        <w:rPr>
          <w:rFonts w:ascii="宋体" w:hAnsi="宋体" w:eastAsia="宋体" w:cs="宋体"/>
          <w:kern w:val="0"/>
          <w:sz w:val="24"/>
          <w:szCs w:val="24"/>
        </w:rPr>
        <w:t>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具有良好的商业信誉和健全的财务会计制度;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具有履行合同所必需的设备和专业技术能力;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有依法缴纳税收和社会保障资金的良好记录;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本次招标活动</w:t>
      </w:r>
      <w:r>
        <w:rPr>
          <w:rFonts w:ascii="宋体" w:hAnsi="宋体" w:eastAsia="宋体" w:cs="宋体"/>
          <w:kern w:val="0"/>
          <w:sz w:val="24"/>
          <w:szCs w:val="24"/>
        </w:rPr>
        <w:t>前三年内，在经营活动中没有重大违法记录;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法律、行政法规规定的其他条件。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公司服务内容符合采购需求。</w:t>
      </w:r>
    </w:p>
    <w:p>
      <w:pPr>
        <w:widowControl/>
        <w:spacing w:line="480" w:lineRule="auto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除应具备上述条件外，还必须符合下列要求：</w:t>
      </w:r>
    </w:p>
    <w:p>
      <w:pPr>
        <w:widowControl/>
        <w:numPr>
          <w:ilvl w:val="0"/>
          <w:numId w:val="3"/>
        </w:numPr>
        <w:spacing w:line="480" w:lineRule="auto"/>
        <w:ind w:firstLine="360" w:firstLineChars="150"/>
        <w:textAlignment w:val="baseline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投标方不得有围标行为，否则取消投标资格。</w:t>
      </w:r>
    </w:p>
    <w:p>
      <w:pPr>
        <w:widowControl/>
        <w:numPr>
          <w:ilvl w:val="0"/>
          <w:numId w:val="3"/>
        </w:numPr>
        <w:spacing w:line="480" w:lineRule="auto"/>
        <w:ind w:firstLine="360" w:firstLineChars="15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需提供相关业绩合同扫描件。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报名时间：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2024年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日-2024年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五、报名方式：电子邮件（不接受其他方式报名）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下载所有附件，信息填写完整后发送至法务招采中心邮箱。 </w:t>
      </w:r>
    </w:p>
    <w:p>
      <w:pPr>
        <w:widowControl/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邮件主题：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yellow"/>
          <w:u w:val="single"/>
        </w:rPr>
        <w:t>替换为投标单位全称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-阳光融和医院医学影像科核磁设备配电施工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法务招采中心邮箱:ygrhzczx@163.com </w:t>
      </w:r>
    </w:p>
    <w:p>
      <w:pPr>
        <w:widowControl/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注：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报名邮件请按照以上格式编写主题，未按照格式发送邮件视为无效邮件。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已报名的企业应及时参加现场招标会，若不能现场参加招标会，请在现场招标会前邮件回复。</w:t>
      </w:r>
    </w:p>
    <w:p>
      <w:pPr>
        <w:widowControl/>
        <w:numPr>
          <w:ilvl w:val="0"/>
          <w:numId w:val="4"/>
        </w:numPr>
        <w:spacing w:line="48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报名截止后统一审核投标供应商资质，资质审核通过后统一邮件发送招标文件。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六、资质审查方式：</w:t>
      </w:r>
    </w:p>
    <w:p>
      <w:pPr>
        <w:widowControl/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资质预审，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</w:rPr>
        <w:t>以下资质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电子版（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4"/>
          <w:szCs w:val="24"/>
        </w:rPr>
        <w:t>以投标设备/耗材/项目/...名称命名总文件夹，相关资质请按照以下序号用文件夹分类并命名为相应名称，不合格视为报名不成功，具体见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4"/>
          <w:szCs w:val="24"/>
          <w:u w:val="double"/>
        </w:rPr>
        <w:t>附件：报名说明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）随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</w:rPr>
        <w:t>附件1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一起邮件发送。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  <w:highlight w:val="yellow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（1）资质：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  <w:lang w:val="zh-CN"/>
        </w:rPr>
        <w:t>营业执照经营范围满足项目施工要求。拥有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</w:rPr>
        <w:t>电力工程施工总承包贰级及以上资质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highlight w:val="yellow"/>
          <w:lang w:val="zh-CN"/>
        </w:rPr>
        <w:t>，安全生产许可证等资料。</w:t>
      </w:r>
    </w:p>
    <w:p>
      <w:pPr>
        <w:widowControl/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（2）授权文件：法人资格证明、法人授权委托书</w:t>
      </w:r>
    </w:p>
    <w:p>
      <w:pPr>
        <w:widowControl/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（3）相关业绩：提供相关业绩合同至少2份</w:t>
      </w:r>
    </w:p>
    <w:p>
      <w:pPr>
        <w:widowControl/>
        <w:spacing w:line="480" w:lineRule="auto"/>
        <w:ind w:firstLine="360" w:firstLineChars="1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（4）财务文件：审计报告（如无，可提供近6个月加盖公章的会计报表）、近6个月完税证明（企业所得税和个人所得税）</w:t>
      </w:r>
    </w:p>
    <w:p>
      <w:pPr>
        <w:widowControl/>
        <w:spacing w:line="480" w:lineRule="auto"/>
        <w:ind w:firstLine="552" w:firstLineChars="250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注：以上资质材料均要求</w:t>
      </w:r>
      <w:r>
        <w:rPr>
          <w:rFonts w:hint="eastAsia" w:ascii="宋体" w:hAnsi="宋体" w:eastAsia="宋体" w:cs="宋体"/>
          <w:b/>
          <w:bCs/>
          <w:kern w:val="0"/>
          <w:sz w:val="22"/>
          <w:u w:val="double"/>
        </w:rPr>
        <w:t>加盖代理商公章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2"/>
        </w:rPr>
        <w:t>并提交原件彩色扫描件，要求文件完整、字迹清晰，时限在有效期内，请自行检查，以上资料需全部提供不合格视为报名不成功。</w:t>
      </w:r>
    </w:p>
    <w:p>
      <w:pPr>
        <w:widowControl/>
        <w:spacing w:line="48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七、招标文件获取及开标时间地点：另行通知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480" w:lineRule="auto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八、项目联系人：阳光融和医院法务招采中心</w:t>
      </w:r>
    </w:p>
    <w:p>
      <w:pPr>
        <w:widowControl/>
        <w:spacing w:line="480" w:lineRule="auto"/>
        <w:ind w:firstLine="480" w:firstLineChars="200"/>
        <w:jc w:val="left"/>
        <w:textAlignment w:val="baseline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联系人电话：0536-5035188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联系人地址：阳光融和医院门诊楼行政区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/>
          <w:sz w:val="24"/>
          <w:szCs w:val="28"/>
        </w:rPr>
        <w:t>附件：报名说明</w:t>
      </w:r>
    </w:p>
    <w:p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2D2E32"/>
          <w:kern w:val="0"/>
          <w:sz w:val="24"/>
          <w:szCs w:val="24"/>
        </w:rPr>
      </w:pPr>
      <w:r>
        <w:fldChar w:fldCharType="begin"/>
      </w:r>
      <w:r>
        <w:instrText xml:space="preserve"> HYPERLINK "http://www.ygrhhospital.com/Upload/file/20200426/20200426103630_1022.xlsx" \t "_blank" </w:instrText>
      </w:r>
      <w:r>
        <w:fldChar w:fldCharType="separate"/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t>附件1：投标单位报名表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fldChar w:fldCharType="end"/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EE092"/>
    <w:multiLevelType w:val="singleLevel"/>
    <w:tmpl w:val="B14EE0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AB9BF4"/>
    <w:multiLevelType w:val="singleLevel"/>
    <w:tmpl w:val="B7AB9BF4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F55A4B4"/>
    <w:multiLevelType w:val="singleLevel"/>
    <w:tmpl w:val="5F55A4B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F55A829"/>
    <w:multiLevelType w:val="singleLevel"/>
    <w:tmpl w:val="5F55A8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NmZTQ4NmM2YmRiM2ZhNTgxNjRjODU0NWVkN2M1YjIifQ=="/>
    <w:docVar w:name="KSO_WPS_MARK_KEY" w:val="3f1e6d13-d1f4-4d23-baa5-6243f58791d9"/>
  </w:docVars>
  <w:rsids>
    <w:rsidRoot w:val="00947EE2"/>
    <w:rsid w:val="000775B4"/>
    <w:rsid w:val="00093A5D"/>
    <w:rsid w:val="0011054D"/>
    <w:rsid w:val="0011486E"/>
    <w:rsid w:val="00115896"/>
    <w:rsid w:val="001539B6"/>
    <w:rsid w:val="0017409D"/>
    <w:rsid w:val="00180D02"/>
    <w:rsid w:val="002A4235"/>
    <w:rsid w:val="002E3827"/>
    <w:rsid w:val="00332D5B"/>
    <w:rsid w:val="00350E64"/>
    <w:rsid w:val="003F43BC"/>
    <w:rsid w:val="00431988"/>
    <w:rsid w:val="0045358E"/>
    <w:rsid w:val="00462690"/>
    <w:rsid w:val="0049265D"/>
    <w:rsid w:val="004A767E"/>
    <w:rsid w:val="004B3929"/>
    <w:rsid w:val="004E1D68"/>
    <w:rsid w:val="005C4A3B"/>
    <w:rsid w:val="005F6963"/>
    <w:rsid w:val="00656500"/>
    <w:rsid w:val="006B2BD0"/>
    <w:rsid w:val="006C7500"/>
    <w:rsid w:val="006D390C"/>
    <w:rsid w:val="006F0506"/>
    <w:rsid w:val="00731334"/>
    <w:rsid w:val="007518D3"/>
    <w:rsid w:val="007A52A6"/>
    <w:rsid w:val="007E40B5"/>
    <w:rsid w:val="008667D8"/>
    <w:rsid w:val="00942364"/>
    <w:rsid w:val="00943F67"/>
    <w:rsid w:val="00945359"/>
    <w:rsid w:val="00947EE2"/>
    <w:rsid w:val="00974EAA"/>
    <w:rsid w:val="00994770"/>
    <w:rsid w:val="00A145AD"/>
    <w:rsid w:val="00A24E6E"/>
    <w:rsid w:val="00A819B1"/>
    <w:rsid w:val="00A8549B"/>
    <w:rsid w:val="00A85AE1"/>
    <w:rsid w:val="00B02F3F"/>
    <w:rsid w:val="00B55559"/>
    <w:rsid w:val="00BF0FA7"/>
    <w:rsid w:val="00C50B8A"/>
    <w:rsid w:val="00CA66CF"/>
    <w:rsid w:val="00CF2497"/>
    <w:rsid w:val="00D05EF1"/>
    <w:rsid w:val="00D2150B"/>
    <w:rsid w:val="00D46FD0"/>
    <w:rsid w:val="00D64665"/>
    <w:rsid w:val="00DF6DC8"/>
    <w:rsid w:val="00E0326F"/>
    <w:rsid w:val="00E07C95"/>
    <w:rsid w:val="00E63623"/>
    <w:rsid w:val="00E8319F"/>
    <w:rsid w:val="00EF65EA"/>
    <w:rsid w:val="00F139EC"/>
    <w:rsid w:val="00FB0F74"/>
    <w:rsid w:val="012D30B3"/>
    <w:rsid w:val="032F5B4B"/>
    <w:rsid w:val="041476CE"/>
    <w:rsid w:val="05E65F39"/>
    <w:rsid w:val="065564A8"/>
    <w:rsid w:val="066435AF"/>
    <w:rsid w:val="06E8731C"/>
    <w:rsid w:val="079D7CA0"/>
    <w:rsid w:val="07DB24A4"/>
    <w:rsid w:val="08164F13"/>
    <w:rsid w:val="08FF0187"/>
    <w:rsid w:val="098578FE"/>
    <w:rsid w:val="09BF2003"/>
    <w:rsid w:val="09FD61CA"/>
    <w:rsid w:val="0A82797F"/>
    <w:rsid w:val="0B80322F"/>
    <w:rsid w:val="0C5B65E8"/>
    <w:rsid w:val="0CA35A93"/>
    <w:rsid w:val="0CEB55A7"/>
    <w:rsid w:val="0CF91563"/>
    <w:rsid w:val="0F5A4B2F"/>
    <w:rsid w:val="0F5D766E"/>
    <w:rsid w:val="0FC02FE7"/>
    <w:rsid w:val="12020BE3"/>
    <w:rsid w:val="12857FA5"/>
    <w:rsid w:val="13645F7C"/>
    <w:rsid w:val="147E5752"/>
    <w:rsid w:val="16935E0F"/>
    <w:rsid w:val="192F0DDA"/>
    <w:rsid w:val="19C46BA1"/>
    <w:rsid w:val="1A0933D9"/>
    <w:rsid w:val="1A815666"/>
    <w:rsid w:val="1B854CE1"/>
    <w:rsid w:val="1CC70648"/>
    <w:rsid w:val="1E434699"/>
    <w:rsid w:val="1FEE4C65"/>
    <w:rsid w:val="202A6CF4"/>
    <w:rsid w:val="209459C7"/>
    <w:rsid w:val="213B5E42"/>
    <w:rsid w:val="21887A2D"/>
    <w:rsid w:val="2288163E"/>
    <w:rsid w:val="22BC2FBB"/>
    <w:rsid w:val="24AA2036"/>
    <w:rsid w:val="259A37BF"/>
    <w:rsid w:val="260140B8"/>
    <w:rsid w:val="262C32FE"/>
    <w:rsid w:val="266775ED"/>
    <w:rsid w:val="269A0605"/>
    <w:rsid w:val="27780524"/>
    <w:rsid w:val="27D448CA"/>
    <w:rsid w:val="290A2F83"/>
    <w:rsid w:val="290D5A99"/>
    <w:rsid w:val="297F0E1D"/>
    <w:rsid w:val="2B434271"/>
    <w:rsid w:val="2BF043F9"/>
    <w:rsid w:val="2C4D0E98"/>
    <w:rsid w:val="2CA62D0A"/>
    <w:rsid w:val="2CA66838"/>
    <w:rsid w:val="2DE27D71"/>
    <w:rsid w:val="31063AF0"/>
    <w:rsid w:val="31D94626"/>
    <w:rsid w:val="32211778"/>
    <w:rsid w:val="340622E0"/>
    <w:rsid w:val="3486331C"/>
    <w:rsid w:val="3786794C"/>
    <w:rsid w:val="391C5366"/>
    <w:rsid w:val="3A7E2D3D"/>
    <w:rsid w:val="3AAF5292"/>
    <w:rsid w:val="3B273C49"/>
    <w:rsid w:val="3B3F2214"/>
    <w:rsid w:val="3B556027"/>
    <w:rsid w:val="3B6516C1"/>
    <w:rsid w:val="3C6127A9"/>
    <w:rsid w:val="3CD60A0B"/>
    <w:rsid w:val="3CD90593"/>
    <w:rsid w:val="3D0B70CF"/>
    <w:rsid w:val="3D6C21B0"/>
    <w:rsid w:val="3E900AC3"/>
    <w:rsid w:val="3EEE6552"/>
    <w:rsid w:val="3F1E2BD3"/>
    <w:rsid w:val="3F400D9C"/>
    <w:rsid w:val="3FED54CF"/>
    <w:rsid w:val="40B40C01"/>
    <w:rsid w:val="417C060F"/>
    <w:rsid w:val="43421A05"/>
    <w:rsid w:val="43B835F7"/>
    <w:rsid w:val="44DF3D8B"/>
    <w:rsid w:val="44F7490B"/>
    <w:rsid w:val="45062140"/>
    <w:rsid w:val="462369CB"/>
    <w:rsid w:val="46841C5C"/>
    <w:rsid w:val="47046B53"/>
    <w:rsid w:val="473B3D90"/>
    <w:rsid w:val="482C45B3"/>
    <w:rsid w:val="486C5A34"/>
    <w:rsid w:val="4A360225"/>
    <w:rsid w:val="4ABD14F2"/>
    <w:rsid w:val="4AF53D9A"/>
    <w:rsid w:val="4B485834"/>
    <w:rsid w:val="4B680ED0"/>
    <w:rsid w:val="4BC867B7"/>
    <w:rsid w:val="4CFB59BB"/>
    <w:rsid w:val="4D7B209D"/>
    <w:rsid w:val="4D8971C2"/>
    <w:rsid w:val="4D9A4A77"/>
    <w:rsid w:val="4E6D5E49"/>
    <w:rsid w:val="4EC45F94"/>
    <w:rsid w:val="4F3C46DE"/>
    <w:rsid w:val="4FDB03C9"/>
    <w:rsid w:val="502B7A8F"/>
    <w:rsid w:val="50C46030"/>
    <w:rsid w:val="5124410A"/>
    <w:rsid w:val="51B66C9C"/>
    <w:rsid w:val="51C268EB"/>
    <w:rsid w:val="52720729"/>
    <w:rsid w:val="52B26133"/>
    <w:rsid w:val="52DF4C39"/>
    <w:rsid w:val="53F63D8B"/>
    <w:rsid w:val="54304319"/>
    <w:rsid w:val="54B43966"/>
    <w:rsid w:val="550F46FC"/>
    <w:rsid w:val="556E2DB6"/>
    <w:rsid w:val="586166FA"/>
    <w:rsid w:val="587E33C4"/>
    <w:rsid w:val="59010F3B"/>
    <w:rsid w:val="59823447"/>
    <w:rsid w:val="59911240"/>
    <w:rsid w:val="59B30690"/>
    <w:rsid w:val="59D27B1C"/>
    <w:rsid w:val="5C341831"/>
    <w:rsid w:val="5D8E5F04"/>
    <w:rsid w:val="5DA86032"/>
    <w:rsid w:val="5F3833E6"/>
    <w:rsid w:val="5F7318B6"/>
    <w:rsid w:val="5F780083"/>
    <w:rsid w:val="60CE0DD7"/>
    <w:rsid w:val="61035BF1"/>
    <w:rsid w:val="61306213"/>
    <w:rsid w:val="6340510E"/>
    <w:rsid w:val="637B6D43"/>
    <w:rsid w:val="64870197"/>
    <w:rsid w:val="651346D9"/>
    <w:rsid w:val="65F05FFB"/>
    <w:rsid w:val="67550FD9"/>
    <w:rsid w:val="6934622F"/>
    <w:rsid w:val="6B0B173A"/>
    <w:rsid w:val="6D9667E5"/>
    <w:rsid w:val="6DAA54AF"/>
    <w:rsid w:val="6F176EE2"/>
    <w:rsid w:val="6F862ED8"/>
    <w:rsid w:val="7079700C"/>
    <w:rsid w:val="712560CC"/>
    <w:rsid w:val="71CB4B49"/>
    <w:rsid w:val="76B00D56"/>
    <w:rsid w:val="76D0171F"/>
    <w:rsid w:val="771976F5"/>
    <w:rsid w:val="791B1956"/>
    <w:rsid w:val="79FE105C"/>
    <w:rsid w:val="7A155B7B"/>
    <w:rsid w:val="7A8157E9"/>
    <w:rsid w:val="7A9A1BC8"/>
    <w:rsid w:val="7AE63747"/>
    <w:rsid w:val="7B524AB7"/>
    <w:rsid w:val="7E020C2D"/>
    <w:rsid w:val="7E0B1F99"/>
    <w:rsid w:val="7E4B1BA1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16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7"/>
    <w:qFormat/>
    <w:uiPriority w:val="0"/>
  </w:style>
  <w:style w:type="character" w:customStyle="1" w:styleId="16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正文文本缩进 Char"/>
    <w:basedOn w:val="7"/>
    <w:link w:val="3"/>
    <w:qFormat/>
    <w:uiPriority w:val="0"/>
    <w:rPr>
      <w:kern w:val="2"/>
      <w:sz w:val="21"/>
      <w:szCs w:val="22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hover17"/>
    <w:basedOn w:val="7"/>
    <w:qFormat/>
    <w:uiPriority w:val="0"/>
    <w:rPr>
      <w:color w:val="FF6600"/>
    </w:rPr>
  </w:style>
  <w:style w:type="character" w:customStyle="1" w:styleId="20">
    <w:name w:val="hover18"/>
    <w:basedOn w:val="7"/>
    <w:qFormat/>
    <w:uiPriority w:val="0"/>
    <w:rPr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1114</Characters>
  <Lines>9</Lines>
  <Paragraphs>2</Paragraphs>
  <TotalTime>13</TotalTime>
  <ScaleCrop>false</ScaleCrop>
  <LinksUpToDate>false</LinksUpToDate>
  <CharactersWithSpaces>1307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2020-05-14T02:25:00Z</dcterms:created>
  <dc:creator>李忠</dc:creator>
  <cp:lastModifiedBy>Hui_</cp:lastModifiedBy>
  <dcterms:modified xsi:type="dcterms:W3CDTF">2024-01-24T11:04:39Z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098512EABA154EC28F790AD0C3E16894_13</vt:lpwstr>
  </property>
</Properties>
</file>