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阳光融和医院风险分级管控和隐患排查治理双重预防机制项目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6B837A5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2021-11-03T00:47:53Z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A7A1E9E929EF46739E20D8778557CBE7</vt:lpwstr>
  </property>
</Properties>
</file>