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阳光融和医院医院应急大桶水采购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B72B57"/>
    <w:rsid w:val="02C750AA"/>
    <w:rsid w:val="04CE5503"/>
    <w:rsid w:val="05884A86"/>
    <w:rsid w:val="06C86D06"/>
    <w:rsid w:val="092147F6"/>
    <w:rsid w:val="0C75074A"/>
    <w:rsid w:val="10950204"/>
    <w:rsid w:val="125C1723"/>
    <w:rsid w:val="16EB7EDC"/>
    <w:rsid w:val="19DE28F4"/>
    <w:rsid w:val="1CDF7552"/>
    <w:rsid w:val="240E4E86"/>
    <w:rsid w:val="2D675965"/>
    <w:rsid w:val="31385A72"/>
    <w:rsid w:val="328B0407"/>
    <w:rsid w:val="3BC102D8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617321F1"/>
    <w:rsid w:val="62E65789"/>
    <w:rsid w:val="62FD701B"/>
    <w:rsid w:val="6BFC2B33"/>
    <w:rsid w:val="70D17FB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2021-04-16T07:44:33Z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A2663436DE91428DB88DB4A277D72628</vt:lpwstr>
  </property>
</Properties>
</file>