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阳光融和医院耳鼻喉科液体敷料采购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4CE5503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2021-04-09T08:20:23Z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